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DA" w:rsidRDefault="00666842">
      <w:pPr>
        <w:spacing w:line="180" w:lineRule="atLeast"/>
        <w:jc w:val="center"/>
        <w:rPr>
          <w:rFonts w:eastAsia="標楷體"/>
          <w:b/>
          <w:bCs/>
          <w:szCs w:val="24"/>
        </w:rPr>
      </w:pPr>
      <w:r>
        <w:rPr>
          <w:rFonts w:eastAsia="標楷體" w:hint="eastAsia"/>
          <w:b/>
          <w:bCs/>
          <w:sz w:val="40"/>
        </w:rPr>
        <w:t>高苑科技大學</w:t>
      </w:r>
      <w:r>
        <w:rPr>
          <w:rFonts w:eastAsia="標楷體" w:hint="eastAsia"/>
          <w:b/>
          <w:bCs/>
          <w:sz w:val="40"/>
        </w:rPr>
        <w:t>111</w:t>
      </w:r>
      <w:r>
        <w:rPr>
          <w:rFonts w:eastAsia="標楷體" w:hint="eastAsia"/>
          <w:b/>
          <w:bCs/>
          <w:sz w:val="40"/>
        </w:rPr>
        <w:t>學年度第</w:t>
      </w:r>
      <w:r>
        <w:rPr>
          <w:rFonts w:eastAsia="標楷體" w:hint="eastAsia"/>
          <w:b/>
          <w:bCs/>
          <w:sz w:val="40"/>
        </w:rPr>
        <w:t>1</w:t>
      </w:r>
      <w:r>
        <w:rPr>
          <w:rFonts w:eastAsia="標楷體" w:hint="eastAsia"/>
          <w:b/>
          <w:bCs/>
          <w:sz w:val="40"/>
        </w:rPr>
        <w:t>學期行事曆</w:t>
      </w:r>
    </w:p>
    <w:p w:rsidR="007408DA" w:rsidRDefault="00666842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111</w:t>
      </w:r>
      <w:r>
        <w:rPr>
          <w:rFonts w:eastAsia="標楷體" w:hint="eastAsia"/>
          <w:sz w:val="20"/>
        </w:rPr>
        <w:t>年</w:t>
      </w:r>
      <w:r w:rsidR="00F73880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月</w:t>
      </w:r>
      <w:r w:rsidR="00F73880"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日行政會議通過</w:t>
      </w:r>
    </w:p>
    <w:p w:rsidR="007408DA" w:rsidRDefault="00666842">
      <w:pPr>
        <w:jc w:val="right"/>
        <w:rPr>
          <w:rFonts w:eastAsia="標楷體"/>
          <w:b/>
          <w:bCs/>
          <w:color w:val="FF0000"/>
          <w:szCs w:val="24"/>
        </w:rPr>
      </w:pPr>
      <w:r>
        <w:rPr>
          <w:rFonts w:eastAsia="標楷體" w:hint="eastAsia"/>
          <w:sz w:val="20"/>
        </w:rPr>
        <w:t>教育部</w:t>
      </w:r>
      <w:r>
        <w:rPr>
          <w:rFonts w:eastAsia="標楷體" w:hint="eastAsia"/>
          <w:sz w:val="20"/>
        </w:rPr>
        <w:t>111</w:t>
      </w:r>
      <w:r>
        <w:rPr>
          <w:rFonts w:eastAsia="標楷體" w:hint="eastAsia"/>
          <w:sz w:val="20"/>
        </w:rPr>
        <w:t>年</w:t>
      </w:r>
      <w:r w:rsidR="00F73880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月</w:t>
      </w:r>
      <w:r w:rsidR="00F73880">
        <w:rPr>
          <w:rFonts w:eastAsia="標楷體" w:hint="eastAsia"/>
          <w:sz w:val="20"/>
        </w:rPr>
        <w:t>24</w:t>
      </w:r>
      <w:r>
        <w:rPr>
          <w:rFonts w:eastAsia="標楷體" w:hint="eastAsia"/>
          <w:sz w:val="20"/>
        </w:rPr>
        <w:t>日</w:t>
      </w:r>
      <w:proofErr w:type="gramStart"/>
      <w:r>
        <w:rPr>
          <w:rFonts w:eastAsia="標楷體" w:hint="eastAsia"/>
          <w:sz w:val="20"/>
        </w:rPr>
        <w:t>臺教技</w:t>
      </w:r>
      <w:proofErr w:type="gramEnd"/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四</w:t>
      </w:r>
      <w:r>
        <w:rPr>
          <w:rFonts w:eastAsia="標楷體" w:hint="eastAsia"/>
          <w:sz w:val="20"/>
        </w:rPr>
        <w:t>)</w:t>
      </w:r>
      <w:r>
        <w:rPr>
          <w:rFonts w:eastAsia="標楷體" w:hint="eastAsia"/>
          <w:sz w:val="20"/>
        </w:rPr>
        <w:t>字第</w:t>
      </w:r>
      <w:r w:rsidR="00F73880">
        <w:rPr>
          <w:rFonts w:eastAsia="標楷體" w:hint="eastAsia"/>
          <w:sz w:val="20"/>
        </w:rPr>
        <w:t>1110052436</w:t>
      </w:r>
      <w:r>
        <w:rPr>
          <w:rFonts w:eastAsia="標楷體" w:hint="eastAsia"/>
          <w:sz w:val="20"/>
        </w:rPr>
        <w:t>號函同意備查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691"/>
        <w:gridCol w:w="552"/>
        <w:gridCol w:w="552"/>
        <w:gridCol w:w="552"/>
        <w:gridCol w:w="552"/>
        <w:gridCol w:w="552"/>
        <w:gridCol w:w="552"/>
        <w:gridCol w:w="552"/>
        <w:gridCol w:w="5467"/>
      </w:tblGrid>
      <w:tr w:rsidR="007408DA" w:rsidTr="000D120C">
        <w:trPr>
          <w:trHeight w:val="454"/>
          <w:jc w:val="center"/>
        </w:trPr>
        <w:tc>
          <w:tcPr>
            <w:tcW w:w="243" w:type="pct"/>
            <w:vMerge w:val="restart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份</w:t>
            </w:r>
          </w:p>
        </w:tc>
        <w:tc>
          <w:tcPr>
            <w:tcW w:w="328" w:type="pct"/>
            <w:vMerge w:val="restar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週</w:t>
            </w:r>
            <w:proofErr w:type="gramEnd"/>
          </w:p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次</w:t>
            </w:r>
          </w:p>
        </w:tc>
        <w:tc>
          <w:tcPr>
            <w:tcW w:w="1834" w:type="pct"/>
            <w:gridSpan w:val="7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星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期</w:t>
            </w:r>
          </w:p>
        </w:tc>
        <w:tc>
          <w:tcPr>
            <w:tcW w:w="2595" w:type="pct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重</w:t>
            </w:r>
            <w:r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要</w:t>
            </w:r>
            <w:r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行</w:t>
            </w:r>
            <w:r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事</w:t>
            </w:r>
          </w:p>
        </w:tc>
      </w:tr>
      <w:tr w:rsidR="007408DA" w:rsidTr="008B49D0">
        <w:trPr>
          <w:trHeight w:val="230"/>
          <w:jc w:val="center"/>
        </w:trPr>
        <w:tc>
          <w:tcPr>
            <w:tcW w:w="243" w:type="pct"/>
            <w:vMerge/>
          </w:tcPr>
          <w:p w:rsidR="007408DA" w:rsidRDefault="007408D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7408DA" w:rsidRDefault="007408DA">
            <w:pPr>
              <w:spacing w:line="240" w:lineRule="auto"/>
              <w:ind w:leftChars="-47" w:left="-113" w:rightChars="-50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2595" w:type="pct"/>
          </w:tcPr>
          <w:p w:rsidR="007408DA" w:rsidRDefault="007408DA">
            <w:pPr>
              <w:spacing w:line="240" w:lineRule="auto"/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 w:val="restart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八</w:t>
            </w:r>
          </w:p>
          <w:p w:rsidR="007408DA" w:rsidRDefault="007408DA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28" w:type="pct"/>
            <w:vAlign w:val="center"/>
          </w:tcPr>
          <w:p w:rsidR="007408DA" w:rsidRDefault="00666842" w:rsidP="000D120C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暑六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7408DA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5" w:type="pct"/>
            <w:vMerge w:val="restart"/>
          </w:tcPr>
          <w:p w:rsidR="007408DA" w:rsidRPr="004C2FE2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8/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新學期註冊開始。</w:t>
            </w:r>
          </w:p>
          <w:p w:rsidR="007408DA" w:rsidRPr="004C2FE2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8/19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暑修結束。</w:t>
            </w:r>
          </w:p>
          <w:p w:rsidR="00F73880" w:rsidRDefault="00666842" w:rsidP="00F73880">
            <w:pPr>
              <w:spacing w:line="240" w:lineRule="atLeas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8/17</w:t>
            </w:r>
            <w:r w:rsidR="00FF6878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~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23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暑修成績輸入。</w:t>
            </w:r>
            <w:r w:rsidR="00F73880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="00F73880" w:rsidRPr="00F73880">
              <w:rPr>
                <w:rFonts w:eastAsia="標楷體" w:hint="eastAsia"/>
                <w:b/>
                <w:color w:val="FF0000"/>
                <w:sz w:val="18"/>
                <w:szCs w:val="18"/>
              </w:rPr>
              <w:t>8/30</w:t>
            </w:r>
            <w:r w:rsidR="00F73880" w:rsidRPr="00F73880">
              <w:rPr>
                <w:rFonts w:eastAsia="標楷體"/>
                <w:b/>
                <w:color w:val="FF0000"/>
                <w:sz w:val="18"/>
                <w:szCs w:val="18"/>
              </w:rPr>
              <w:t>諮商輔導委員會議。特教推行委員會議。</w:t>
            </w:r>
          </w:p>
          <w:p w:rsidR="007408DA" w:rsidRPr="00F73880" w:rsidRDefault="007408DA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 w:rsidP="000D120C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暑七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 w:rsidP="000D120C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暑八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 w:rsidP="000D120C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暑九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520"/>
          <w:jc w:val="center"/>
        </w:trPr>
        <w:tc>
          <w:tcPr>
            <w:tcW w:w="243" w:type="pct"/>
            <w:vMerge w:val="restart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九</w:t>
            </w:r>
          </w:p>
          <w:p w:rsidR="007408DA" w:rsidRDefault="007408DA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28" w:type="pct"/>
            <w:vAlign w:val="center"/>
          </w:tcPr>
          <w:p w:rsidR="007408DA" w:rsidRDefault="00666842" w:rsidP="000D120C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暑十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595" w:type="pct"/>
            <w:vMerge w:val="restart"/>
          </w:tcPr>
          <w:p w:rsidR="004C2FE2" w:rsidRPr="00F73880" w:rsidRDefault="004C2FE2">
            <w:pPr>
              <w:spacing w:line="240" w:lineRule="atLeast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F73880">
              <w:rPr>
                <w:rFonts w:eastAsia="標楷體" w:hint="eastAsia"/>
                <w:b/>
                <w:color w:val="FF0000"/>
                <w:sz w:val="18"/>
                <w:szCs w:val="18"/>
              </w:rPr>
              <w:t>9/07</w:t>
            </w:r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資源教室導師期初會議。</w:t>
            </w:r>
          </w:p>
          <w:p w:rsidR="007408DA" w:rsidRPr="004C2FE2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9/09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中秋節補假。</w:t>
            </w:r>
          </w:p>
          <w:p w:rsidR="007408DA" w:rsidRPr="004C2FE2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9/10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中秋節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放假。</w:t>
            </w:r>
          </w:p>
          <w:p w:rsidR="007408DA" w:rsidRPr="004C2FE2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9/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12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開學正式上課。</w:t>
            </w:r>
          </w:p>
          <w:p w:rsidR="00666842" w:rsidRPr="004C2FE2" w:rsidRDefault="008C4FB4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9/12~19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上午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10:00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學生加退選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依年級分時段上網加退選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50385F" w:rsidRPr="0050385F" w:rsidRDefault="0050385F" w:rsidP="0050385F">
            <w:pPr>
              <w:spacing w:line="240" w:lineRule="atLeas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</w:p>
          <w:p w:rsidR="008C4FB4" w:rsidRPr="004C2FE2" w:rsidRDefault="008C4FB4" w:rsidP="00666842">
            <w:pPr>
              <w:spacing w:line="240" w:lineRule="atLeast"/>
              <w:ind w:leftChars="132" w:left="31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408DA" w:rsidRPr="004C2FE2" w:rsidRDefault="00666842" w:rsidP="00666842">
            <w:pPr>
              <w:spacing w:line="240" w:lineRule="atLeast"/>
              <w:ind w:leftChars="132" w:left="31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宿舍新生入住服務。</w:t>
            </w:r>
          </w:p>
          <w:p w:rsidR="007408DA" w:rsidRPr="004C2FE2" w:rsidRDefault="00666842" w:rsidP="00666842">
            <w:pPr>
              <w:spacing w:line="240" w:lineRule="atLeast"/>
              <w:ind w:leftChars="132" w:left="31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期初導師知能</w:t>
            </w:r>
            <w:proofErr w:type="gramStart"/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研習暨績優</w:t>
            </w:r>
            <w:proofErr w:type="gramEnd"/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導師頒獎。</w:t>
            </w:r>
          </w:p>
          <w:p w:rsidR="007408DA" w:rsidRPr="004C2FE2" w:rsidRDefault="00666842" w:rsidP="00666842">
            <w:pPr>
              <w:spacing w:line="240" w:lineRule="atLeast"/>
              <w:ind w:leftChars="132" w:left="31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新生訓練。</w:t>
            </w:r>
          </w:p>
          <w:p w:rsidR="007408DA" w:rsidRPr="004C2FE2" w:rsidRDefault="00666842" w:rsidP="00666842">
            <w:pPr>
              <w:spacing w:line="240" w:lineRule="atLeast"/>
              <w:ind w:leftChars="132" w:left="31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宿舍舊生入住服務。</w:t>
            </w:r>
          </w:p>
          <w:p w:rsidR="007408DA" w:rsidRPr="004C2FE2" w:rsidRDefault="007408DA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408DA" w:rsidRPr="004C2FE2" w:rsidRDefault="00666842" w:rsidP="008C4FB4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7408DA" w:rsidTr="008B49D0">
        <w:trPr>
          <w:trHeight w:val="520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預備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520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520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520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 w:val="restart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十</w:t>
            </w:r>
          </w:p>
          <w:p w:rsidR="007408DA" w:rsidRDefault="007408DA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5" w:type="pct"/>
            <w:vMerge w:val="restart"/>
          </w:tcPr>
          <w:p w:rsidR="007408DA" w:rsidRPr="004C2FE2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10/10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國慶日放假。</w:t>
            </w:r>
          </w:p>
          <w:p w:rsidR="009E0B2D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10/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~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18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授課教師先期評等。</w:t>
            </w:r>
          </w:p>
          <w:p w:rsidR="007408DA" w:rsidRPr="00F73880" w:rsidRDefault="009E0B2D">
            <w:pPr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10/11-10/21</w:t>
            </w:r>
            <w:proofErr w:type="gramStart"/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諮</w:t>
            </w:r>
            <w:proofErr w:type="gramEnd"/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輔中心</w:t>
            </w:r>
            <w:proofErr w:type="gramStart"/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新生普測與</w:t>
            </w:r>
            <w:proofErr w:type="gramEnd"/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 xml:space="preserve">UCAN </w:t>
            </w:r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測驗。</w:t>
            </w:r>
          </w:p>
          <w:p w:rsidR="007408DA" w:rsidRPr="004C2FE2" w:rsidRDefault="00666842" w:rsidP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10/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19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~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28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班導師先期訪談。</w:t>
            </w:r>
          </w:p>
          <w:p w:rsidR="00666842" w:rsidRPr="004C2FE2" w:rsidRDefault="00666842" w:rsidP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666842" w:rsidRPr="004C2FE2" w:rsidRDefault="00666842" w:rsidP="00666842">
            <w:pPr>
              <w:spacing w:line="240" w:lineRule="atLeast"/>
              <w:ind w:leftChars="132" w:left="31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五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 w:val="restart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十</w:t>
            </w:r>
          </w:p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一</w:t>
            </w:r>
          </w:p>
          <w:p w:rsidR="007408DA" w:rsidRDefault="007408DA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八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5" w:type="pct"/>
            <w:vMerge w:val="restart"/>
          </w:tcPr>
          <w:p w:rsidR="007408DA" w:rsidRPr="004C2FE2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11/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07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~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14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登錄期中評量成績。</w:t>
            </w:r>
          </w:p>
          <w:p w:rsidR="00666842" w:rsidRPr="004C2FE2" w:rsidRDefault="00666842" w:rsidP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1/21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~25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登錄期中家長聯繫通知。</w:t>
            </w:r>
          </w:p>
          <w:p w:rsidR="007408DA" w:rsidRPr="00F73880" w:rsidRDefault="0050385F" w:rsidP="0050385F">
            <w:pPr>
              <w:spacing w:line="240" w:lineRule="auto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F73880">
              <w:rPr>
                <w:rFonts w:eastAsia="標楷體" w:hint="eastAsia"/>
                <w:b/>
                <w:color w:val="FF0000"/>
                <w:sz w:val="18"/>
                <w:szCs w:val="18"/>
              </w:rPr>
              <w:t>11/16</w:t>
            </w:r>
            <w:r w:rsidR="00666842" w:rsidRPr="00F73880">
              <w:rPr>
                <w:rFonts w:eastAsia="標楷體"/>
                <w:b/>
                <w:color w:val="FF0000"/>
                <w:sz w:val="18"/>
                <w:szCs w:val="18"/>
              </w:rPr>
              <w:t>資源教室導師期</w:t>
            </w:r>
            <w:r w:rsidRPr="00F73880">
              <w:rPr>
                <w:rFonts w:eastAsia="標楷體" w:hint="eastAsia"/>
                <w:b/>
                <w:color w:val="FF0000"/>
                <w:sz w:val="18"/>
                <w:szCs w:val="18"/>
              </w:rPr>
              <w:t>中</w:t>
            </w:r>
            <w:r w:rsidR="00666842" w:rsidRPr="00F73880">
              <w:rPr>
                <w:rFonts w:eastAsia="標楷體"/>
                <w:b/>
                <w:color w:val="FF0000"/>
                <w:sz w:val="18"/>
                <w:szCs w:val="18"/>
              </w:rPr>
              <w:t>會議暨教師知能研習。</w:t>
            </w:r>
          </w:p>
          <w:p w:rsidR="007408DA" w:rsidRPr="004C2FE2" w:rsidRDefault="00666842" w:rsidP="00666842">
            <w:pPr>
              <w:spacing w:line="240" w:lineRule="auto"/>
              <w:ind w:leftChars="132" w:left="31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校慶。</w:t>
            </w:r>
          </w:p>
          <w:p w:rsidR="007408DA" w:rsidRPr="004C2FE2" w:rsidRDefault="00666842" w:rsidP="00666842">
            <w:pPr>
              <w:spacing w:line="240" w:lineRule="atLeast"/>
              <w:ind w:leftChars="132" w:left="31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校慶補假。</w:t>
            </w:r>
          </w:p>
          <w:p w:rsidR="007408DA" w:rsidRPr="004C2FE2" w:rsidRDefault="007408DA" w:rsidP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九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十一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 w:val="restart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十</w:t>
            </w:r>
          </w:p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二</w:t>
            </w:r>
          </w:p>
          <w:p w:rsidR="007408DA" w:rsidRDefault="007408DA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  <w:p w:rsidR="007408DA" w:rsidRDefault="0066684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十二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ind w:left="360" w:hanging="36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5" w:type="pct"/>
            <w:vMerge w:val="restart"/>
          </w:tcPr>
          <w:p w:rsidR="00717652" w:rsidRDefault="00666842" w:rsidP="0066638D">
            <w:pPr>
              <w:spacing w:line="240" w:lineRule="atLeast"/>
              <w:ind w:leftChars="145" w:left="348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畢業團拍</w:t>
            </w:r>
            <w:proofErr w:type="gramEnd"/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暫定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66638D" w:rsidRPr="00F73880" w:rsidRDefault="0066638D" w:rsidP="0066638D">
            <w:pPr>
              <w:spacing w:line="240" w:lineRule="atLeast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F73880">
              <w:rPr>
                <w:rFonts w:eastAsia="標楷體" w:hint="eastAsia"/>
                <w:b/>
                <w:color w:val="FF0000"/>
                <w:sz w:val="18"/>
                <w:szCs w:val="18"/>
              </w:rPr>
              <w:t>12/07</w:t>
            </w:r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諮</w:t>
            </w:r>
            <w:proofErr w:type="gramEnd"/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輔中心轉系測驗施測。</w:t>
            </w:r>
          </w:p>
          <w:p w:rsidR="0066638D" w:rsidRPr="00F73880" w:rsidRDefault="0066638D" w:rsidP="0066638D">
            <w:pPr>
              <w:spacing w:line="240" w:lineRule="atLeast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F73880">
              <w:rPr>
                <w:rFonts w:eastAsia="標楷體" w:hint="eastAsia"/>
                <w:b/>
                <w:color w:val="FF0000"/>
                <w:sz w:val="18"/>
                <w:szCs w:val="18"/>
              </w:rPr>
              <w:t>12/14</w:t>
            </w:r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諮</w:t>
            </w:r>
            <w:proofErr w:type="gramEnd"/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輔中心轉系測驗</w:t>
            </w:r>
            <w:r w:rsidRPr="00F73880">
              <w:rPr>
                <w:rFonts w:eastAsia="標楷體" w:hint="eastAsia"/>
                <w:b/>
                <w:color w:val="FF0000"/>
                <w:sz w:val="18"/>
                <w:szCs w:val="18"/>
              </w:rPr>
              <w:t>施測</w:t>
            </w:r>
            <w:proofErr w:type="gramStart"/>
            <w:r w:rsidRPr="00F73880">
              <w:rPr>
                <w:rFonts w:eastAsia="標楷體" w:hint="eastAsia"/>
                <w:b/>
                <w:color w:val="FF0000"/>
                <w:sz w:val="18"/>
                <w:szCs w:val="18"/>
              </w:rPr>
              <w:t>及</w:t>
            </w:r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解測說明</w:t>
            </w:r>
            <w:proofErr w:type="gramEnd"/>
            <w:r w:rsidRPr="00F73880">
              <w:rPr>
                <w:rFonts w:eastAsia="標楷體"/>
                <w:b/>
                <w:color w:val="FF0000"/>
                <w:sz w:val="18"/>
                <w:szCs w:val="18"/>
              </w:rPr>
              <w:t>。</w:t>
            </w:r>
          </w:p>
          <w:p w:rsidR="0066638D" w:rsidRPr="0066638D" w:rsidRDefault="0066638D" w:rsidP="0066638D">
            <w:pPr>
              <w:spacing w:line="240" w:lineRule="atLeast"/>
              <w:ind w:leftChars="145" w:left="348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17652" w:rsidRPr="004C2FE2" w:rsidRDefault="00717652" w:rsidP="00717652">
            <w:pPr>
              <w:spacing w:line="240" w:lineRule="atLeast"/>
              <w:ind w:leftChars="132" w:left="31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  <w:t>教學評量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7408DA" w:rsidRPr="004C2FE2" w:rsidRDefault="00672546" w:rsidP="00E60D53">
            <w:pPr>
              <w:spacing w:line="240" w:lineRule="atLeast"/>
              <w:ind w:leftChars="14" w:left="34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12/</w:t>
            </w:r>
            <w:r w:rsidR="00E60D53" w:rsidRPr="004C2FE2">
              <w:rPr>
                <w:rFonts w:eastAsia="標楷體"/>
                <w:color w:val="000000" w:themeColor="text1"/>
                <w:sz w:val="18"/>
                <w:szCs w:val="18"/>
              </w:rPr>
              <w:t>12-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="00E60D53" w:rsidRPr="004C2FE2">
              <w:rPr>
                <w:rFonts w:eastAsia="標楷體"/>
                <w:color w:val="000000" w:themeColor="text1"/>
                <w:sz w:val="18"/>
                <w:szCs w:val="18"/>
              </w:rPr>
              <w:t>4</w:t>
            </w:r>
            <w:proofErr w:type="gramStart"/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登錄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春班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畢業班</w:t>
            </w:r>
            <w:proofErr w:type="gramEnd"/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學期成績。</w:t>
            </w: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十三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十四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十五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454"/>
          <w:jc w:val="center"/>
        </w:trPr>
        <w:tc>
          <w:tcPr>
            <w:tcW w:w="243" w:type="pct"/>
            <w:vMerge/>
            <w:vAlign w:val="center"/>
          </w:tcPr>
          <w:p w:rsidR="007408DA" w:rsidRDefault="007408D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十六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95" w:type="pct"/>
            <w:vMerge/>
          </w:tcPr>
          <w:p w:rsidR="007408DA" w:rsidRPr="004C2FE2" w:rsidRDefault="007408DA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408DA" w:rsidTr="008B49D0">
        <w:trPr>
          <w:trHeight w:val="652"/>
          <w:jc w:val="center"/>
        </w:trPr>
        <w:tc>
          <w:tcPr>
            <w:tcW w:w="243" w:type="pct"/>
            <w:tcBorders>
              <w:bottom w:val="nil"/>
            </w:tcBorders>
            <w:vAlign w:val="center"/>
          </w:tcPr>
          <w:p w:rsidR="007408DA" w:rsidRDefault="00666842">
            <w:pPr>
              <w:spacing w:line="240" w:lineRule="auto"/>
              <w:ind w:leftChars="-29" w:left="-70" w:rightChars="-86" w:right="-206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/>
                <w:b/>
                <w:bCs/>
                <w:color w:val="0000FF"/>
                <w:sz w:val="16"/>
                <w:szCs w:val="16"/>
              </w:rPr>
              <w:t>112</w:t>
            </w:r>
            <w:r>
              <w:rPr>
                <w:rFonts w:eastAsia="標楷體"/>
                <w:b/>
                <w:bCs/>
                <w:color w:val="0000FF"/>
                <w:sz w:val="16"/>
                <w:szCs w:val="16"/>
              </w:rPr>
              <w:t>年</w:t>
            </w:r>
          </w:p>
        </w:tc>
        <w:tc>
          <w:tcPr>
            <w:tcW w:w="328" w:type="pct"/>
            <w:vAlign w:val="center"/>
          </w:tcPr>
          <w:p w:rsidR="007408DA" w:rsidRDefault="00666842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十七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95" w:type="pct"/>
            <w:vMerge w:val="restart"/>
          </w:tcPr>
          <w:p w:rsidR="007408DA" w:rsidRPr="004C2FE2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1/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開國紀念日放假</w:t>
            </w:r>
            <w:r w:rsidR="000D120C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(1</w:t>
            </w:r>
            <w:r w:rsidR="000D120C" w:rsidRPr="004C2FE2">
              <w:rPr>
                <w:rFonts w:eastAsia="標楷體"/>
                <w:color w:val="000000" w:themeColor="text1"/>
                <w:sz w:val="18"/>
                <w:szCs w:val="18"/>
              </w:rPr>
              <w:t>/</w:t>
            </w:r>
            <w:r w:rsidR="000D120C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02</w:t>
            </w:r>
            <w:r w:rsidR="000D120C" w:rsidRPr="004C2FE2">
              <w:rPr>
                <w:rFonts w:eastAsia="標楷體"/>
                <w:color w:val="000000" w:themeColor="text1"/>
                <w:sz w:val="18"/>
                <w:szCs w:val="18"/>
              </w:rPr>
              <w:t>補假</w:t>
            </w:r>
            <w:r w:rsidR="000D120C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="000D120C" w:rsidRPr="004C2FE2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717652" w:rsidRPr="004C2FE2" w:rsidRDefault="00717652" w:rsidP="0071765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1/</w:t>
            </w:r>
            <w:r w:rsidR="00023D43" w:rsidRPr="004C2FE2">
              <w:rPr>
                <w:rFonts w:eastAsia="標楷體"/>
                <w:color w:val="000000" w:themeColor="text1"/>
                <w:sz w:val="18"/>
                <w:szCs w:val="18"/>
              </w:rPr>
              <w:t>0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9</w:t>
            </w:r>
            <w:r w:rsidR="00FF6878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~</w:t>
            </w:r>
            <w:r w:rsidR="00023D43" w:rsidRPr="004C2FE2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 xml:space="preserve">6 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登錄學期成績。</w:t>
            </w:r>
          </w:p>
          <w:p w:rsidR="00A10779" w:rsidRPr="004C2FE2" w:rsidRDefault="00E60D53" w:rsidP="00A10779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/14</w:t>
            </w:r>
            <w:r w:rsidR="00A10779" w:rsidRPr="004C2FE2">
              <w:rPr>
                <w:rFonts w:eastAsia="標楷體"/>
                <w:color w:val="000000" w:themeColor="text1"/>
                <w:sz w:val="18"/>
                <w:szCs w:val="18"/>
              </w:rPr>
              <w:t>補上班</w:t>
            </w:r>
            <w:r w:rsidR="00A10779" w:rsidRPr="004C2FE2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="00A10779" w:rsidRPr="004C2FE2">
              <w:rPr>
                <w:rFonts w:eastAsia="標楷體"/>
                <w:color w:val="000000" w:themeColor="text1"/>
                <w:sz w:val="18"/>
                <w:szCs w:val="18"/>
              </w:rPr>
              <w:t>補</w:t>
            </w:r>
            <w:r w:rsidR="00A10779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="00A10779" w:rsidRPr="004C2FE2">
              <w:rPr>
                <w:rFonts w:eastAsia="標楷體"/>
                <w:color w:val="000000" w:themeColor="text1"/>
                <w:sz w:val="18"/>
                <w:szCs w:val="18"/>
              </w:rPr>
              <w:t>/20</w:t>
            </w:r>
            <w:r w:rsidR="00A10779" w:rsidRPr="004C2FE2">
              <w:rPr>
                <w:rFonts w:eastAsia="標楷體"/>
                <w:color w:val="000000" w:themeColor="text1"/>
                <w:sz w:val="18"/>
                <w:szCs w:val="18"/>
              </w:rPr>
              <w:t>調整放假</w:t>
            </w:r>
            <w:r w:rsidR="00A10779" w:rsidRPr="004C2FE2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  <w:r w:rsidR="00A10779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7408DA" w:rsidRPr="004C2FE2" w:rsidRDefault="008C4FB4" w:rsidP="008C4FB4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12/26~30</w:t>
            </w:r>
            <w:r w:rsidR="00666842" w:rsidRPr="004C2FE2">
              <w:rPr>
                <w:rFonts w:eastAsia="標楷體"/>
                <w:color w:val="000000" w:themeColor="text1"/>
                <w:sz w:val="18"/>
                <w:szCs w:val="18"/>
              </w:rPr>
              <w:t>11</w:t>
            </w:r>
            <w:r w:rsidR="00556D3A" w:rsidRPr="004C2FE2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="00666842" w:rsidRPr="004C2FE2">
              <w:rPr>
                <w:rFonts w:eastAsia="標楷體"/>
                <w:color w:val="000000" w:themeColor="text1"/>
                <w:sz w:val="18"/>
                <w:szCs w:val="18"/>
              </w:rPr>
              <w:t>學年度第</w:t>
            </w:r>
            <w:r w:rsidR="00666842" w:rsidRPr="004C2FE2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="00666842" w:rsidRPr="004C2FE2">
              <w:rPr>
                <w:rFonts w:eastAsia="標楷體"/>
                <w:color w:val="000000" w:themeColor="text1"/>
                <w:sz w:val="18"/>
                <w:szCs w:val="18"/>
              </w:rPr>
              <w:t>學期日間部網路選課初選。</w:t>
            </w:r>
          </w:p>
          <w:p w:rsidR="00717652" w:rsidRPr="004C2FE2" w:rsidRDefault="00717652" w:rsidP="00717652">
            <w:pPr>
              <w:spacing w:line="240" w:lineRule="atLeast"/>
              <w:ind w:leftChars="191" w:left="458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408DA" w:rsidRPr="004C2FE2" w:rsidRDefault="00666842" w:rsidP="00717652">
            <w:pPr>
              <w:spacing w:line="240" w:lineRule="atLeast"/>
              <w:ind w:leftChars="191" w:left="458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學期期末獎懲委員會議。</w:t>
            </w:r>
          </w:p>
          <w:p w:rsidR="007408DA" w:rsidRPr="004C2FE2" w:rsidRDefault="00666842" w:rsidP="00717652">
            <w:pPr>
              <w:spacing w:line="240" w:lineRule="atLeast"/>
              <w:ind w:leftChars="191" w:left="458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宿舍離宿</w:t>
            </w:r>
            <w:proofErr w:type="gramEnd"/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FF6878" w:rsidRPr="004C2FE2" w:rsidRDefault="00666842" w:rsidP="00EE1329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1/</w:t>
            </w:r>
            <w:r w:rsidR="00717652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6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寒假開始</w:t>
            </w:r>
          </w:p>
          <w:p w:rsidR="000D120C" w:rsidRPr="004C2FE2" w:rsidRDefault="00666842" w:rsidP="000D120C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1/21</w:t>
            </w:r>
            <w:r w:rsidR="005816D6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~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24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除夕春節放假</w:t>
            </w:r>
            <w:r w:rsidR="000D120C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(1</w:t>
            </w:r>
            <w:r w:rsidR="000D120C" w:rsidRPr="004C2FE2">
              <w:rPr>
                <w:rFonts w:eastAsia="標楷體"/>
                <w:color w:val="000000" w:themeColor="text1"/>
                <w:sz w:val="18"/>
                <w:szCs w:val="18"/>
              </w:rPr>
              <w:t>/25~26</w:t>
            </w:r>
            <w:r w:rsidR="000D120C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補假</w:t>
            </w:r>
            <w:r w:rsidR="000D120C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="000D120C"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FB551E" w:rsidRPr="004C2FE2" w:rsidRDefault="00FB551E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/27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調整放假。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暫定</w:t>
            </w:r>
            <w:r w:rsidRPr="004C2FE2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7408DA" w:rsidRPr="004C2FE2" w:rsidRDefault="0066684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1/31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第一學期結束。</w:t>
            </w:r>
          </w:p>
        </w:tc>
      </w:tr>
      <w:tr w:rsidR="000D120C" w:rsidTr="008B49D0">
        <w:trPr>
          <w:trHeight w:val="653"/>
          <w:jc w:val="center"/>
        </w:trPr>
        <w:tc>
          <w:tcPr>
            <w:tcW w:w="243" w:type="pct"/>
            <w:vMerge w:val="restart"/>
            <w:tcBorders>
              <w:top w:val="nil"/>
            </w:tcBorders>
          </w:tcPr>
          <w:p w:rsidR="00056A63" w:rsidRDefault="00056A63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  <w:p w:rsidR="000D120C" w:rsidRDefault="000D120C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一</w:t>
            </w:r>
          </w:p>
          <w:p w:rsidR="000D120C" w:rsidRDefault="000D120C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2"/>
                <w:szCs w:val="22"/>
              </w:rPr>
            </w:pPr>
          </w:p>
          <w:p w:rsidR="000D120C" w:rsidRDefault="000D120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28" w:type="pct"/>
            <w:vAlign w:val="center"/>
          </w:tcPr>
          <w:p w:rsidR="000D120C" w:rsidRDefault="000D120C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十八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" w:type="pct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" w:type="pct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" w:type="pct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" w:type="pct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2" w:type="pct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95" w:type="pct"/>
            <w:vMerge/>
          </w:tcPr>
          <w:p w:rsidR="000D120C" w:rsidRDefault="000D120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D120C" w:rsidTr="008B49D0">
        <w:trPr>
          <w:trHeight w:val="652"/>
          <w:jc w:val="center"/>
        </w:trPr>
        <w:tc>
          <w:tcPr>
            <w:tcW w:w="243" w:type="pct"/>
            <w:vMerge/>
          </w:tcPr>
          <w:p w:rsidR="000D120C" w:rsidRDefault="000D120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0D120C" w:rsidRDefault="000D120C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寒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" w:type="pct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" w:type="pct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" w:type="pct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2" w:type="pct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95" w:type="pct"/>
            <w:vMerge/>
          </w:tcPr>
          <w:p w:rsidR="000D120C" w:rsidRDefault="000D120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D120C" w:rsidTr="008B49D0">
        <w:trPr>
          <w:trHeight w:val="653"/>
          <w:jc w:val="center"/>
        </w:trPr>
        <w:tc>
          <w:tcPr>
            <w:tcW w:w="243" w:type="pct"/>
            <w:vMerge/>
          </w:tcPr>
          <w:p w:rsidR="000D120C" w:rsidRDefault="000D120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0D120C" w:rsidRDefault="000D120C">
            <w:pPr>
              <w:spacing w:line="240" w:lineRule="auto"/>
              <w:ind w:leftChars="-47" w:left="-113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寒</w:t>
            </w:r>
            <w:r>
              <w:rPr>
                <w:rFonts w:eastAsia="標楷體"/>
                <w:sz w:val="22"/>
                <w:szCs w:val="22"/>
              </w:rPr>
              <w:t>二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2" w:type="pct"/>
            <w:shd w:val="clear" w:color="auto" w:fill="66FFFF"/>
            <w:vAlign w:val="center"/>
          </w:tcPr>
          <w:p w:rsidR="000D120C" w:rsidRDefault="000D120C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95" w:type="pct"/>
            <w:vMerge/>
          </w:tcPr>
          <w:p w:rsidR="000D120C" w:rsidRDefault="000D120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408DA" w:rsidRDefault="00666842">
      <w:pPr>
        <w:rPr>
          <w:rFonts w:eastAsia="標楷體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17145</wp:posOffset>
                </wp:positionV>
                <wp:extent cx="163830" cy="121285"/>
                <wp:effectExtent l="0" t="0" r="26670" b="12065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12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385F" w:rsidRDefault="0050385F">
                            <w:pPr>
                              <w:rPr>
                                <w:shd w:val="clear" w:color="auto" w:fill="92D050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文字方塊 5" o:spid="_x0000_s1026" style="position:absolute;margin-left:58.7pt;margin-top:1.35pt;width:12.9pt;height:9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" o:allowincell="f" fillcolor="#92d050" strokeweight=".5pt">
                <v:textbox>
                  <w:txbxContent>
                    <w:p w:rsidR="003E1378" w:rsidRDefault="003E1378">
                      <w:pPr>
                        <w:rPr>
                          <w:shd w:val="clear" w:color="auto" w:fill="92D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9545" cy="120650"/>
                <wp:effectExtent l="0" t="0" r="20955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206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385F" w:rsidRDefault="0050385F"/>
                        </w:txbxContent>
                      </wps:txbx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文字方塊 2" o:spid="_x0000_s1027" style="position:absolute;margin-left:0;margin-top:1.6pt;width:13.35pt;height: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" o:allowincell="f" fillcolor="#6ff" strokeweight=".5pt">
                <v:textbox>
                  <w:txbxContent>
                    <w:p w:rsidR="003E1378" w:rsidRDefault="003E1378"/>
                  </w:txbxContent>
                </v:textbox>
              </v:rect>
            </w:pict>
          </mc:Fallback>
        </mc:AlternateContent>
      </w:r>
      <w:r>
        <w:rPr>
          <w:rFonts w:eastAsia="標楷體"/>
          <w:sz w:val="16"/>
          <w:szCs w:val="16"/>
        </w:rPr>
        <w:t xml:space="preserve"> </w:t>
      </w:r>
      <w:bookmarkStart w:id="0" w:name="_Hlk73623728"/>
      <w:r>
        <w:rPr>
          <w:rFonts w:eastAsia="標楷體"/>
          <w:sz w:val="16"/>
          <w:szCs w:val="16"/>
        </w:rPr>
        <w:t xml:space="preserve">  </w:t>
      </w:r>
      <w:r>
        <w:rPr>
          <w:rFonts w:eastAsia="標楷體" w:hint="eastAsia"/>
          <w:sz w:val="16"/>
          <w:szCs w:val="16"/>
        </w:rPr>
        <w:t xml:space="preserve">     </w:t>
      </w:r>
      <w:r>
        <w:rPr>
          <w:rFonts w:eastAsia="標楷體" w:hint="eastAsia"/>
          <w:sz w:val="16"/>
          <w:szCs w:val="16"/>
        </w:rPr>
        <w:t>表示假日</w:t>
      </w:r>
      <w:r>
        <w:rPr>
          <w:rFonts w:eastAsia="標楷體" w:hint="eastAsia"/>
          <w:sz w:val="16"/>
          <w:szCs w:val="16"/>
        </w:rPr>
        <w:t xml:space="preserve">;            </w:t>
      </w:r>
      <w:r>
        <w:rPr>
          <w:rFonts w:eastAsia="標楷體" w:hint="eastAsia"/>
          <w:sz w:val="16"/>
          <w:szCs w:val="16"/>
        </w:rPr>
        <w:t>表示師生放假</w:t>
      </w:r>
      <w:r>
        <w:rPr>
          <w:rFonts w:eastAsia="標楷體"/>
          <w:sz w:val="16"/>
          <w:szCs w:val="16"/>
        </w:rPr>
        <w:t>。</w:t>
      </w:r>
      <w:r>
        <w:rPr>
          <w:rFonts w:eastAsia="標楷體" w:hint="eastAsia"/>
          <w:sz w:val="16"/>
          <w:szCs w:val="16"/>
        </w:rPr>
        <w:t xml:space="preserve">  </w:t>
      </w:r>
      <w:bookmarkEnd w:id="0"/>
    </w:p>
    <w:p w:rsidR="007408DA" w:rsidRPr="003F6A22" w:rsidRDefault="007408DA">
      <w:pPr>
        <w:rPr>
          <w:rFonts w:eastAsia="標楷體"/>
          <w:sz w:val="16"/>
          <w:szCs w:val="16"/>
        </w:rPr>
      </w:pPr>
      <w:bookmarkStart w:id="1" w:name="_GoBack"/>
      <w:bookmarkEnd w:id="1"/>
    </w:p>
    <w:sectPr w:rsidR="007408DA" w:rsidRPr="003F6A22">
      <w:endnotePr>
        <w:numFmt w:val="decimal"/>
      </w:endnotePr>
      <w:pgSz w:w="11906" w:h="16838"/>
      <w:pgMar w:top="567" w:right="794" w:bottom="340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72" w:rsidRDefault="00902E72">
      <w:pPr>
        <w:spacing w:line="240" w:lineRule="auto"/>
      </w:pPr>
      <w:r>
        <w:separator/>
      </w:r>
    </w:p>
  </w:endnote>
  <w:endnote w:type="continuationSeparator" w:id="0">
    <w:p w:rsidR="00902E72" w:rsidRDefault="00902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72" w:rsidRDefault="00902E72">
      <w:pPr>
        <w:spacing w:line="240" w:lineRule="auto"/>
      </w:pPr>
      <w:r>
        <w:separator/>
      </w:r>
    </w:p>
  </w:footnote>
  <w:footnote w:type="continuationSeparator" w:id="0">
    <w:p w:rsidR="00902E72" w:rsidRDefault="00902E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B3"/>
    <w:rsid w:val="00007401"/>
    <w:rsid w:val="00014E9B"/>
    <w:rsid w:val="00023061"/>
    <w:rsid w:val="00023D43"/>
    <w:rsid w:val="00035F31"/>
    <w:rsid w:val="00052413"/>
    <w:rsid w:val="00056A63"/>
    <w:rsid w:val="00062821"/>
    <w:rsid w:val="00062C58"/>
    <w:rsid w:val="00093888"/>
    <w:rsid w:val="000C0EC2"/>
    <w:rsid w:val="000D120C"/>
    <w:rsid w:val="00120B9A"/>
    <w:rsid w:val="00127874"/>
    <w:rsid w:val="00192E4E"/>
    <w:rsid w:val="00194ECC"/>
    <w:rsid w:val="001A1FB0"/>
    <w:rsid w:val="001B7A2E"/>
    <w:rsid w:val="001E16E5"/>
    <w:rsid w:val="00275E56"/>
    <w:rsid w:val="00276228"/>
    <w:rsid w:val="0028496F"/>
    <w:rsid w:val="0029487A"/>
    <w:rsid w:val="00295CFC"/>
    <w:rsid w:val="002B053B"/>
    <w:rsid w:val="002D3C62"/>
    <w:rsid w:val="002E2CAE"/>
    <w:rsid w:val="002F4108"/>
    <w:rsid w:val="003244A0"/>
    <w:rsid w:val="00331368"/>
    <w:rsid w:val="00365806"/>
    <w:rsid w:val="003667D7"/>
    <w:rsid w:val="003954AE"/>
    <w:rsid w:val="0039776E"/>
    <w:rsid w:val="003A510B"/>
    <w:rsid w:val="003A5582"/>
    <w:rsid w:val="003E1378"/>
    <w:rsid w:val="003F4E94"/>
    <w:rsid w:val="003F6A22"/>
    <w:rsid w:val="00416219"/>
    <w:rsid w:val="004329CE"/>
    <w:rsid w:val="004A3837"/>
    <w:rsid w:val="004A4ABE"/>
    <w:rsid w:val="004C2FE2"/>
    <w:rsid w:val="004D2DD4"/>
    <w:rsid w:val="0050385F"/>
    <w:rsid w:val="00556D3A"/>
    <w:rsid w:val="005816D6"/>
    <w:rsid w:val="005818AA"/>
    <w:rsid w:val="00595240"/>
    <w:rsid w:val="005D6DA7"/>
    <w:rsid w:val="0066638D"/>
    <w:rsid w:val="00666842"/>
    <w:rsid w:val="00672546"/>
    <w:rsid w:val="006969B4"/>
    <w:rsid w:val="006F35D5"/>
    <w:rsid w:val="00717652"/>
    <w:rsid w:val="007408DA"/>
    <w:rsid w:val="007B38D8"/>
    <w:rsid w:val="007B586B"/>
    <w:rsid w:val="007C038E"/>
    <w:rsid w:val="007C2B07"/>
    <w:rsid w:val="007D549C"/>
    <w:rsid w:val="00840D8E"/>
    <w:rsid w:val="00853824"/>
    <w:rsid w:val="00865A5A"/>
    <w:rsid w:val="008736C2"/>
    <w:rsid w:val="00875D5B"/>
    <w:rsid w:val="008B49D0"/>
    <w:rsid w:val="008C4FB4"/>
    <w:rsid w:val="008D1625"/>
    <w:rsid w:val="008F07A4"/>
    <w:rsid w:val="009010FC"/>
    <w:rsid w:val="00902399"/>
    <w:rsid w:val="00902E72"/>
    <w:rsid w:val="00914923"/>
    <w:rsid w:val="00925DAE"/>
    <w:rsid w:val="009340B7"/>
    <w:rsid w:val="0093581E"/>
    <w:rsid w:val="00947CA7"/>
    <w:rsid w:val="00996C9B"/>
    <w:rsid w:val="009C14FE"/>
    <w:rsid w:val="009E0B2D"/>
    <w:rsid w:val="00A011BF"/>
    <w:rsid w:val="00A053AA"/>
    <w:rsid w:val="00A10779"/>
    <w:rsid w:val="00A17E9F"/>
    <w:rsid w:val="00A634BE"/>
    <w:rsid w:val="00A96C9A"/>
    <w:rsid w:val="00AB382B"/>
    <w:rsid w:val="00AC0EB0"/>
    <w:rsid w:val="00AE4209"/>
    <w:rsid w:val="00B4355E"/>
    <w:rsid w:val="00B811DF"/>
    <w:rsid w:val="00BB2454"/>
    <w:rsid w:val="00BC2AE4"/>
    <w:rsid w:val="00BC34BF"/>
    <w:rsid w:val="00BD468C"/>
    <w:rsid w:val="00BD6515"/>
    <w:rsid w:val="00BE3989"/>
    <w:rsid w:val="00BF17DE"/>
    <w:rsid w:val="00C317B7"/>
    <w:rsid w:val="00C52A44"/>
    <w:rsid w:val="00C53176"/>
    <w:rsid w:val="00C7114B"/>
    <w:rsid w:val="00C8043B"/>
    <w:rsid w:val="00C91E32"/>
    <w:rsid w:val="00D05CA0"/>
    <w:rsid w:val="00D14DA2"/>
    <w:rsid w:val="00D16887"/>
    <w:rsid w:val="00D400B7"/>
    <w:rsid w:val="00D66044"/>
    <w:rsid w:val="00D73699"/>
    <w:rsid w:val="00D864DB"/>
    <w:rsid w:val="00D90746"/>
    <w:rsid w:val="00DC2944"/>
    <w:rsid w:val="00DD37A3"/>
    <w:rsid w:val="00E566B3"/>
    <w:rsid w:val="00E60D53"/>
    <w:rsid w:val="00E8411E"/>
    <w:rsid w:val="00E90801"/>
    <w:rsid w:val="00EA0EF3"/>
    <w:rsid w:val="00ED0FBA"/>
    <w:rsid w:val="00EE1329"/>
    <w:rsid w:val="00F01B72"/>
    <w:rsid w:val="00F01BAE"/>
    <w:rsid w:val="00F0745F"/>
    <w:rsid w:val="00F1708A"/>
    <w:rsid w:val="00F54B86"/>
    <w:rsid w:val="00F56A82"/>
    <w:rsid w:val="00F73880"/>
    <w:rsid w:val="00FB551E"/>
    <w:rsid w:val="00FC6D7B"/>
    <w:rsid w:val="00FC717A"/>
    <w:rsid w:val="00FF6878"/>
    <w:rsid w:val="294774CD"/>
    <w:rsid w:val="31ED6BCC"/>
    <w:rsid w:val="472815AA"/>
    <w:rsid w:val="51C62A38"/>
    <w:rsid w:val="52D5017E"/>
    <w:rsid w:val="69D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exact"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character" w:styleId="a4">
    <w:name w:val="annotation reference"/>
    <w:basedOn w:val="a0"/>
    <w:uiPriority w:val="99"/>
    <w:rPr>
      <w:sz w:val="18"/>
      <w:szCs w:val="18"/>
    </w:rPr>
  </w:style>
  <w:style w:type="paragraph" w:styleId="a5">
    <w:name w:val="annotation text"/>
    <w:basedOn w:val="a"/>
    <w:link w:val="1"/>
    <w:uiPriority w:val="99"/>
  </w:style>
  <w:style w:type="paragraph" w:styleId="a6">
    <w:name w:val="annotation subject"/>
    <w:basedOn w:val="a5"/>
    <w:next w:val="a5"/>
    <w:link w:val="10"/>
    <w:uiPriority w:val="99"/>
    <w:semiHidden/>
    <w:unhideWhenUsed/>
    <w:rPr>
      <w:b/>
      <w:bCs/>
    </w:rPr>
  </w:style>
  <w:style w:type="paragraph" w:styleId="a7">
    <w:name w:val="Date"/>
    <w:basedOn w:val="a"/>
    <w:next w:val="a"/>
    <w:qFormat/>
    <w:pPr>
      <w:jc w:val="right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qFormat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註解文字1"/>
    <w:basedOn w:val="a"/>
    <w:qFormat/>
  </w:style>
  <w:style w:type="paragraph" w:styleId="ab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</w:pPr>
    <w:rPr>
      <w:rFonts w:eastAsia="新細明體"/>
      <w:color w:val="000000"/>
      <w:sz w:val="24"/>
      <w:szCs w:val="24"/>
    </w:rPr>
  </w:style>
  <w:style w:type="paragraph" w:customStyle="1" w:styleId="12">
    <w:name w:val="註解主旨1"/>
    <w:basedOn w:val="11"/>
    <w:next w:val="11"/>
    <w:qFormat/>
    <w:rPr>
      <w:b/>
      <w:bCs/>
    </w:rPr>
  </w:style>
  <w:style w:type="character" w:customStyle="1" w:styleId="13">
    <w:name w:val="註解參照1"/>
    <w:rPr>
      <w:sz w:val="18"/>
    </w:rPr>
  </w:style>
  <w:style w:type="character" w:customStyle="1" w:styleId="ac">
    <w:name w:val="頁首 字元"/>
    <w:rPr>
      <w:kern w:val="0"/>
    </w:rPr>
  </w:style>
  <w:style w:type="character" w:customStyle="1" w:styleId="ad">
    <w:name w:val="頁尾 字元"/>
    <w:rPr>
      <w:kern w:val="0"/>
    </w:rPr>
  </w:style>
  <w:style w:type="character" w:customStyle="1" w:styleId="ae">
    <w:name w:val="日期 字元"/>
    <w:rPr>
      <w:kern w:val="1"/>
      <w:sz w:val="24"/>
    </w:rPr>
  </w:style>
  <w:style w:type="character" w:customStyle="1" w:styleId="af">
    <w:name w:val="註解文字 字元"/>
    <w:basedOn w:val="a0"/>
    <w:rPr>
      <w:kern w:val="1"/>
      <w:sz w:val="24"/>
    </w:rPr>
  </w:style>
  <w:style w:type="character" w:customStyle="1" w:styleId="af0">
    <w:name w:val="註解主旨 字元"/>
    <w:basedOn w:val="af"/>
    <w:rPr>
      <w:b/>
      <w:bCs/>
      <w:kern w:val="1"/>
      <w:sz w:val="24"/>
    </w:rPr>
  </w:style>
  <w:style w:type="table" w:customStyle="1" w:styleId="af1">
    <w:name w:val="普通表格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純表格 21"/>
    <w:basedOn w:val="a1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">
    <w:name w:val="註解文字 字元1"/>
    <w:basedOn w:val="a0"/>
    <w:link w:val="a5"/>
    <w:uiPriority w:val="99"/>
    <w:rPr>
      <w:kern w:val="1"/>
      <w:sz w:val="24"/>
    </w:rPr>
  </w:style>
  <w:style w:type="character" w:customStyle="1" w:styleId="10">
    <w:name w:val="註解主旨 字元1"/>
    <w:basedOn w:val="1"/>
    <w:link w:val="a6"/>
    <w:uiPriority w:val="99"/>
    <w:semiHidden/>
    <w:rPr>
      <w:b/>
      <w:bCs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exact"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character" w:styleId="a4">
    <w:name w:val="annotation reference"/>
    <w:basedOn w:val="a0"/>
    <w:uiPriority w:val="99"/>
    <w:rPr>
      <w:sz w:val="18"/>
      <w:szCs w:val="18"/>
    </w:rPr>
  </w:style>
  <w:style w:type="paragraph" w:styleId="a5">
    <w:name w:val="annotation text"/>
    <w:basedOn w:val="a"/>
    <w:link w:val="1"/>
    <w:uiPriority w:val="99"/>
  </w:style>
  <w:style w:type="paragraph" w:styleId="a6">
    <w:name w:val="annotation subject"/>
    <w:basedOn w:val="a5"/>
    <w:next w:val="a5"/>
    <w:link w:val="10"/>
    <w:uiPriority w:val="99"/>
    <w:semiHidden/>
    <w:unhideWhenUsed/>
    <w:rPr>
      <w:b/>
      <w:bCs/>
    </w:rPr>
  </w:style>
  <w:style w:type="paragraph" w:styleId="a7">
    <w:name w:val="Date"/>
    <w:basedOn w:val="a"/>
    <w:next w:val="a"/>
    <w:qFormat/>
    <w:pPr>
      <w:jc w:val="right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qFormat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註解文字1"/>
    <w:basedOn w:val="a"/>
    <w:qFormat/>
  </w:style>
  <w:style w:type="paragraph" w:styleId="ab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</w:pPr>
    <w:rPr>
      <w:rFonts w:eastAsia="新細明體"/>
      <w:color w:val="000000"/>
      <w:sz w:val="24"/>
      <w:szCs w:val="24"/>
    </w:rPr>
  </w:style>
  <w:style w:type="paragraph" w:customStyle="1" w:styleId="12">
    <w:name w:val="註解主旨1"/>
    <w:basedOn w:val="11"/>
    <w:next w:val="11"/>
    <w:qFormat/>
    <w:rPr>
      <w:b/>
      <w:bCs/>
    </w:rPr>
  </w:style>
  <w:style w:type="character" w:customStyle="1" w:styleId="13">
    <w:name w:val="註解參照1"/>
    <w:rPr>
      <w:sz w:val="18"/>
    </w:rPr>
  </w:style>
  <w:style w:type="character" w:customStyle="1" w:styleId="ac">
    <w:name w:val="頁首 字元"/>
    <w:rPr>
      <w:kern w:val="0"/>
    </w:rPr>
  </w:style>
  <w:style w:type="character" w:customStyle="1" w:styleId="ad">
    <w:name w:val="頁尾 字元"/>
    <w:rPr>
      <w:kern w:val="0"/>
    </w:rPr>
  </w:style>
  <w:style w:type="character" w:customStyle="1" w:styleId="ae">
    <w:name w:val="日期 字元"/>
    <w:rPr>
      <w:kern w:val="1"/>
      <w:sz w:val="24"/>
    </w:rPr>
  </w:style>
  <w:style w:type="character" w:customStyle="1" w:styleId="af">
    <w:name w:val="註解文字 字元"/>
    <w:basedOn w:val="a0"/>
    <w:rPr>
      <w:kern w:val="1"/>
      <w:sz w:val="24"/>
    </w:rPr>
  </w:style>
  <w:style w:type="character" w:customStyle="1" w:styleId="af0">
    <w:name w:val="註解主旨 字元"/>
    <w:basedOn w:val="af"/>
    <w:rPr>
      <w:b/>
      <w:bCs/>
      <w:kern w:val="1"/>
      <w:sz w:val="24"/>
    </w:rPr>
  </w:style>
  <w:style w:type="table" w:customStyle="1" w:styleId="af1">
    <w:name w:val="普通表格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純表格 21"/>
    <w:basedOn w:val="a1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">
    <w:name w:val="註解文字 字元1"/>
    <w:basedOn w:val="a0"/>
    <w:link w:val="a5"/>
    <w:uiPriority w:val="99"/>
    <w:rPr>
      <w:kern w:val="1"/>
      <w:sz w:val="24"/>
    </w:rPr>
  </w:style>
  <w:style w:type="character" w:customStyle="1" w:styleId="10">
    <w:name w:val="註解主旨 字元1"/>
    <w:basedOn w:val="1"/>
    <w:link w:val="a6"/>
    <w:uiPriority w:val="99"/>
    <w:semiHidden/>
    <w:rPr>
      <w:b/>
      <w:bCs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新細明體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E23FF-6C24-4E86-B889-BF35CBAE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高苑科技大學104學年度第1學期行事曆</dc:title>
  <dc:creator>惠文</dc:creator>
  <cp:lastModifiedBy>Ph0014</cp:lastModifiedBy>
  <cp:revision>3</cp:revision>
  <cp:lastPrinted>2022-03-29T06:43:00Z</cp:lastPrinted>
  <dcterms:created xsi:type="dcterms:W3CDTF">2024-01-04T08:55:00Z</dcterms:created>
  <dcterms:modified xsi:type="dcterms:W3CDTF">2024-01-04T08:56:00Z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F8A190AA78694C7C8DE0F0A787DC8953</vt:lpwstr>
  </property>
</Properties>
</file>